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2E" w:rsidRDefault="000A7B2E" w:rsidP="00200C4D">
      <w:pPr>
        <w:ind w:left="-142" w:firstLine="142"/>
        <w:jc w:val="center"/>
        <w:rPr>
          <w:rFonts w:ascii="Times New Roman" w:hAnsi="Times New Roman"/>
          <w:sz w:val="24"/>
          <w:szCs w:val="24"/>
        </w:rPr>
      </w:pPr>
    </w:p>
    <w:p w:rsidR="000A7B2E" w:rsidRDefault="000A7B2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40425" cy="81768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порядке обесп.сиз 001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br w:type="page"/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045D">
        <w:rPr>
          <w:rFonts w:ascii="Times New Roman" w:hAnsi="Times New Roman" w:cs="Times New Roman"/>
          <w:sz w:val="24"/>
          <w:szCs w:val="24"/>
        </w:rPr>
        <w:lastRenderedPageBreak/>
        <w:t xml:space="preserve">1.7.При заключении трудового договора работодатель знакомит работника с настоящим Положением, а также нормами выдачи работнику средств индивидуальной защиты. 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1.8.Работники обязаны: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1.8.1. пользоваться выданными средствами индивидуальной защиты и правильно их применять;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1.8.2. своевременно ставить в известность работодателя о необходимости химчистки, стирки, сушки, ремонта, обезвреживания и </w:t>
      </w:r>
      <w:proofErr w:type="spellStart"/>
      <w:r w:rsidRPr="003F045D">
        <w:rPr>
          <w:rFonts w:ascii="Times New Roman" w:hAnsi="Times New Roman" w:cs="Times New Roman"/>
          <w:sz w:val="24"/>
          <w:szCs w:val="24"/>
        </w:rPr>
        <w:t>обеспыливания</w:t>
      </w:r>
      <w:proofErr w:type="spellEnd"/>
      <w:r w:rsidRPr="003F045D">
        <w:rPr>
          <w:rFonts w:ascii="Times New Roman" w:hAnsi="Times New Roman" w:cs="Times New Roman"/>
          <w:sz w:val="24"/>
          <w:szCs w:val="24"/>
        </w:rPr>
        <w:t xml:space="preserve"> средств индивидуальной защиты;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1.8.3. бережно относиться к </w:t>
      </w:r>
      <w:proofErr w:type="gramStart"/>
      <w:r w:rsidRPr="003F045D">
        <w:rPr>
          <w:rFonts w:ascii="Times New Roman" w:hAnsi="Times New Roman" w:cs="Times New Roman"/>
          <w:sz w:val="24"/>
          <w:szCs w:val="24"/>
        </w:rPr>
        <w:t>выданным</w:t>
      </w:r>
      <w:proofErr w:type="gramEnd"/>
      <w:r w:rsidRPr="003F045D">
        <w:rPr>
          <w:rFonts w:ascii="Times New Roman" w:hAnsi="Times New Roman" w:cs="Times New Roman"/>
          <w:sz w:val="24"/>
          <w:szCs w:val="24"/>
        </w:rPr>
        <w:t xml:space="preserve"> в их пользование средства индивидуальной защиты.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1.9.Настоящее Положение является нормативным документом, обязательным для руководства и исполнения.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1.10. Вопросы материальной ответственности работников за ущерб, причиненный работодателю в связи с утратой или порчей по небрежности специальной одежды, специальной обуви и других средств индивидуальной защиты или в иных случаях (хищение или умышленная порча указанных изделий) регулируются действующим законодательством.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1.11. Ответственность за своевременное и в полном объеме обеспечение работников специальной одеждой, специальной обувью и другими средствами индивидуальной защиты, за организацию контроля, за правильностью их применения работниками, и за выполнение настоящего Положения возлагается на работодателя.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1.12. Ответственность за применением средств индивидуальной защиты работниками возлагается на руководителя учреждения.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 Порядок приобретения средств индивидуальной защиты, их приёмка и хранение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2.1.Оформление заявки на приобретение средств индивидуальной защиты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2.1.1. Обеспечение специальной одеждой, специальной обувью и другими средствами индивидуальной защиты осуществляется на основе составляемых и направляемых в торговые организации заявок на приобретение средств индивидуальной защиты. Заявки могут составляться ежегодно (на год), или по мере необходимости.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2.1.2. Работодатель составляет и утверждает Перечень профессий, работ и должностей по условиям труда на которых установлена бесплатная выдача его работникам средства индивидуальной защиты, в соответствии с Типовыми отраслевыми нормами.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2.1.3. Составление заявок осуществляется с учетом численности работников по профессиям и должностям, предусмотренным в  Типовых отраслевых нормах или в соответствующих отраслевых нормах.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2.1.4. В заявке предусматривается специальная одежда и специальная обувь, для мужчин и женщин, с указанием: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2.1.4.1. наименования специальной одежды, специальной обуви;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2.1.4.2. размеры, роста, а для касок и предохранительных поясов – типоразмеры;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lastRenderedPageBreak/>
        <w:t xml:space="preserve">2.1.4.3. количество средств индивидуальной защиты;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2.1.4.4. модели, защитные пропитки, цвета тканей.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2.2.Приемка средств индивидуальной защиты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2.2.1. Приемка каждой партии приобретенных средств индивидуальной защиты производиться комиссией состоящей из представителей работодателя и уполномоченного по охране труда от трудового коллектива.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2.2.2. Комиссия по приемке средств индивидуальной защиты составляет Акт о качестве поступивших средств индивидуальной защиты (акт приемки).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 w:rsidRPr="003F045D">
        <w:rPr>
          <w:rFonts w:ascii="Times New Roman" w:hAnsi="Times New Roman" w:cs="Times New Roman"/>
          <w:sz w:val="24"/>
          <w:szCs w:val="24"/>
        </w:rPr>
        <w:t xml:space="preserve">Специальная одежда, специальная обувь и другие средства индивидуальной защиты, не отвечающие требованиям ГОСТов, ОСТов и технических условий, подлежат возврату, с предъявлением в установленном порядке соответствующих рекламаций поставщику средств индивидуальной защиты, который обязан выслать заказчику взамен забракованных пригодные к эксплуатации средства индивидуальной защиты, или вернуть потраченные на их приобретение финансовые средства. </w:t>
      </w:r>
      <w:proofErr w:type="gramEnd"/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2.2.4. Работодатель в случае необходимости может привлекать в состав комиссии по приемке специальной одежды, специальной обуви и других средств индивидуальной защиты, соответствующих специалистов для определения качества и пригодности этих средств индивидуальной защиты.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2.3.Хранение средств индивидуальной защиты. Общие требования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2.3.1. Поступающие на хранение специальная одежда, специальная обувь и другие средства индивидуальной защиты должны храниться в отдельных сухих помещениях, изолированно от каких-либо других предметов и материалов, </w:t>
      </w:r>
      <w:proofErr w:type="gramStart"/>
      <w:r w:rsidRPr="003F045D">
        <w:rPr>
          <w:rFonts w:ascii="Times New Roman" w:hAnsi="Times New Roman" w:cs="Times New Roman"/>
          <w:sz w:val="24"/>
          <w:szCs w:val="24"/>
        </w:rPr>
        <w:t>рассортированными</w:t>
      </w:r>
      <w:proofErr w:type="gramEnd"/>
      <w:r w:rsidRPr="003F045D">
        <w:rPr>
          <w:rFonts w:ascii="Times New Roman" w:hAnsi="Times New Roman" w:cs="Times New Roman"/>
          <w:sz w:val="24"/>
          <w:szCs w:val="24"/>
        </w:rPr>
        <w:t xml:space="preserve"> по видам, ростам и защитным свойствам.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>2.3.2. Специальная одежда из прорезиненных тканей и резиновая обувь должны храниться в затемненных помещениях при температуре от +5 5 до +20 0С с относительной влажностью воздуха 50-70%, на расстоянии не менее одного метра от отопительных систем.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2.3.3. Принятые на хранение теплая специальная одежда и специальная обувь подвергаются дезинфекции, тщательно очищаются от загрязнений и пыли, просушиваются, ремонтируются и во время хранения периодически подвергаются осмотру.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 Порядок выдачи средств индивидуальной защиты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3.1.Выдаваемые работникам средства индивидуальной защиты должны соответствовать их полу, росту и размерам, характеру и условиям выполняемой работы и обеспечивать безопасность труда. Средства индивидуальной защиты работников, в том числе и иностранного производства, должны соответствовать требованиям охраны труда, установленным в Российской Федерации, и иметь сертификаты соответствия.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3.2.Специальная одежда, специальная обувь и другие средства индивидуальной защиты, выдаваемые работникам, являются собственностью работодателя и подлежат обязательному возврату: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lastRenderedPageBreak/>
        <w:t xml:space="preserve">3.2.1. при увольнении;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3.2.2. при переводе в том же учреждении на другую работу, для которой выданные специальная одежда, специальная обувь и другие средства индивидуальной защиты не предусмотрены нормами;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3.2.3. по окончании сроков носки взамен получаемой новой специальной одежды, специальной обуви и других средств индивидуальной защиты.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3.3.Выдача взамен специальной одежды и специальной обуви материалов для их изготовления или денежных сумм для их приобретения не разрешается. В исключительных случаях при невыдаче в срок установленных нормами специальной одежды и специальной обуви и приобретении их в связи с этим самими работниками работодатель обязан возместить работнику затраты на приобретение, и оприходовать специальную одежду и специальную обувь как инвентарь учреждения.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>3.4.Работодатель обязан заменить или отремонтировать специальную одежду и специальную обувь, пришедшие в негодность до окончания сроков носки по причинам, не зависящим от работника. Замена осуществляется на основе соответствующего акта, составленного администрацией с участием уп</w:t>
      </w:r>
      <w:r w:rsidR="003F045D" w:rsidRPr="003F045D">
        <w:rPr>
          <w:rFonts w:ascii="Times New Roman" w:hAnsi="Times New Roman" w:cs="Times New Roman"/>
          <w:sz w:val="24"/>
          <w:szCs w:val="24"/>
        </w:rPr>
        <w:t xml:space="preserve">олномоченного по охране труда. </w:t>
      </w:r>
      <w:r w:rsidRPr="003F04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3.5.В случае пропажи или порчи средств индивидуальной защиты в установленных местах их хранения по не зависящим от работников причинам работодатель обязан выдать им другие исправные средства индивидуальной защиты.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3.6.Специальная одежда, специальная обувь и другие средства индивидуальной защиты, бывшие в употреблении, могут быть выданы другим работникам только после стирки, химчистки, дезинфекции и ремонта. Срок их носки устанавливается комиссией по приемке средств индивидуальной защиты, в зависимости от степени изношенности указанных средств индивидуальной защиты.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3.7.Предусмотренные в Типовых отраслевых нормах дежурные средства индивидуальной защиты коллективного пользования выдаются работникам только на время выполнения тех работ, для которых они предусмотрены, или могут быть закреплены за определенными рабочими местами и передаваться от одной смены другой. В этих случаях специальная одежда, специальная обувь и другие средства индивидуальной защиты выдаются под ответственность уполномоченных работодателем лиц из административно-технического персонала. Сроки носки дежурных средств индивидуальной защиты в каждом конкретном случае в зависимости от характера работы и условий труда работников устанавливаются работодателем по согласованию с представительным органом работников. При этом сроки носки дежурных средств индивидуальной защиты не должны быть короче сроков носки таких же видов средств индивидуальной защиты выдаваемых, в соответствии с нормами, в индивидуальное пользование.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3.8.Выдача работникам и сдача ими специальной одежды, специальной обуви и других средств индивидуальной защиты должна записываться в личную карточку учета выдачи средств индивидуальной защиты.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3.9.Работодатель обязан организовать надлежащий учет и </w:t>
      </w:r>
      <w:proofErr w:type="gramStart"/>
      <w:r w:rsidRPr="003F045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F045D">
        <w:rPr>
          <w:rFonts w:ascii="Times New Roman" w:hAnsi="Times New Roman" w:cs="Times New Roman"/>
          <w:sz w:val="24"/>
          <w:szCs w:val="24"/>
        </w:rPr>
        <w:t xml:space="preserve"> выдачей работникам средств индивидуальной защиты в установленные сроки.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lastRenderedPageBreak/>
        <w:t xml:space="preserve">4. Общий порядок пользования средствами индивидуальной защиты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4.1.Работники, профессии и должности которых предусмотрены в Типовых отраслевых нормах, обязаны пользоваться и правильно применять выданные им средства индивидуальной защиты.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>4.2.Работодатель принимает меры к тому, чтобы работники во время работы действительно пользовались выданными им сред</w:t>
      </w:r>
      <w:r w:rsidR="003F045D" w:rsidRPr="003F045D">
        <w:rPr>
          <w:rFonts w:ascii="Times New Roman" w:hAnsi="Times New Roman" w:cs="Times New Roman"/>
          <w:sz w:val="24"/>
          <w:szCs w:val="24"/>
        </w:rPr>
        <w:t xml:space="preserve">ствами индивидуальной защиты.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4.3.Работники не допускаются к работе без предусмотренных в Типовых отраслевых нормах средств индивидуальной защиты, в неисправной, не отремонтированной, загрязненной специальной одежде и специальной обуви, а также с неисправными средствами индивидуальной защиты.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4.4.Сроки носки специальной одежды, специальной обуви и других средств индивидуальной защиты установлены календарные и исчисляются со дня фактической выдачи их работникам. В сроки носки теплой специальной одежды и теплой специальной обуви включается и время ее хранения в теплое время года.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4.5.Для хранения выданных работникам средств индивидуальной защиты работодатель предоставляет в соответствии с требованиями строительных норм и правил специально оборудованные помещения (гардеробные).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4.6.Работникам по окончании работы выносить средства индивидуальной защиты за пределы учреждения запрещается.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5. Порядок ухода за средствами индивидуальной защиты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5.1.Работодатель организует надлежащий уход за средствами индивидуальной защиты и их хранение, своевременно осуществляет химчистку, стирку, ремонт, дегазацию, дезактивацию, обезвреживание и </w:t>
      </w:r>
      <w:proofErr w:type="spellStart"/>
      <w:r w:rsidRPr="003F045D">
        <w:rPr>
          <w:rFonts w:ascii="Times New Roman" w:hAnsi="Times New Roman" w:cs="Times New Roman"/>
          <w:sz w:val="24"/>
          <w:szCs w:val="24"/>
        </w:rPr>
        <w:t>обеспыливание</w:t>
      </w:r>
      <w:proofErr w:type="spellEnd"/>
      <w:r w:rsidRPr="003F045D">
        <w:rPr>
          <w:rFonts w:ascii="Times New Roman" w:hAnsi="Times New Roman" w:cs="Times New Roman"/>
          <w:sz w:val="24"/>
          <w:szCs w:val="24"/>
        </w:rPr>
        <w:t xml:space="preserve"> специальной одежды, а также ремонт, дегазацию, дезактивацию и обезвреживание специальной обуви и других средств индивидуальной защиты.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5.2.Химчистка, стирка, ремонт, дегазация, дезактивация, обезвреживание и </w:t>
      </w:r>
      <w:proofErr w:type="spellStart"/>
      <w:r w:rsidRPr="003F045D">
        <w:rPr>
          <w:rFonts w:ascii="Times New Roman" w:hAnsi="Times New Roman" w:cs="Times New Roman"/>
          <w:sz w:val="24"/>
          <w:szCs w:val="24"/>
        </w:rPr>
        <w:t>обеспыливание</w:t>
      </w:r>
      <w:proofErr w:type="spellEnd"/>
      <w:r w:rsidRPr="003F045D">
        <w:rPr>
          <w:rFonts w:ascii="Times New Roman" w:hAnsi="Times New Roman" w:cs="Times New Roman"/>
          <w:sz w:val="24"/>
          <w:szCs w:val="24"/>
        </w:rPr>
        <w:t xml:space="preserve"> специальной одежды производится в учреждении. </w:t>
      </w:r>
    </w:p>
    <w:p w:rsidR="003F045D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5.3.В случае прихода средств индивидуальной защиты в негодность до истечения сроков носки работодатель должен организовать их ремонт или замену </w:t>
      </w:r>
      <w:proofErr w:type="gramStart"/>
      <w:r w:rsidRPr="003F045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F045D">
        <w:rPr>
          <w:rFonts w:ascii="Times New Roman" w:hAnsi="Times New Roman" w:cs="Times New Roman"/>
          <w:sz w:val="24"/>
          <w:szCs w:val="24"/>
        </w:rPr>
        <w:t xml:space="preserve"> исправные. 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045D">
        <w:rPr>
          <w:rFonts w:ascii="Times New Roman" w:hAnsi="Times New Roman" w:cs="Times New Roman"/>
          <w:sz w:val="24"/>
          <w:szCs w:val="24"/>
        </w:rPr>
        <w:t xml:space="preserve">5.4.При химчистке, стирке, дегазации, дезактивации и обезвреживании спецодежды должно быть обеспечено сохранение ее защитных свойств. 5.5.Выдача работникам спецодежды после химчистки, стирки, дегазации, дезактивации, обезвреживания и </w:t>
      </w:r>
      <w:proofErr w:type="spellStart"/>
      <w:r w:rsidRPr="003F045D">
        <w:rPr>
          <w:rFonts w:ascii="Times New Roman" w:hAnsi="Times New Roman" w:cs="Times New Roman"/>
          <w:sz w:val="24"/>
          <w:szCs w:val="24"/>
        </w:rPr>
        <w:t>обеспыливания</w:t>
      </w:r>
      <w:proofErr w:type="spellEnd"/>
      <w:r w:rsidRPr="003F045D">
        <w:rPr>
          <w:rFonts w:ascii="Times New Roman" w:hAnsi="Times New Roman" w:cs="Times New Roman"/>
          <w:sz w:val="24"/>
          <w:szCs w:val="24"/>
        </w:rPr>
        <w:t xml:space="preserve"> в неисправном виде не разрешается.</w:t>
      </w: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B30" w:rsidRPr="003F045D" w:rsidRDefault="00AE6B30" w:rsidP="00AE6B30">
      <w:pPr>
        <w:ind w:left="-567" w:firstLine="28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6B30" w:rsidRPr="003F045D" w:rsidRDefault="00AE6B30" w:rsidP="001A06E2">
      <w:pPr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B30" w:rsidRPr="003F045D" w:rsidRDefault="00AE6B30" w:rsidP="001A06E2">
      <w:pPr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AE6B30" w:rsidRPr="003F045D" w:rsidSect="00200C4D">
      <w:footerReference w:type="default" r:id="rId10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201" w:rsidRDefault="004A7201" w:rsidP="00200C4D">
      <w:pPr>
        <w:spacing w:after="0" w:line="240" w:lineRule="auto"/>
      </w:pPr>
      <w:r>
        <w:separator/>
      </w:r>
    </w:p>
  </w:endnote>
  <w:endnote w:type="continuationSeparator" w:id="0">
    <w:p w:rsidR="004A7201" w:rsidRDefault="004A7201" w:rsidP="0020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extBookC">
    <w:altName w:val="Arial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95499"/>
      <w:showingPlcHdr/>
    </w:sdtPr>
    <w:sdtEndPr/>
    <w:sdtContent>
      <w:p w:rsidR="001B093B" w:rsidRDefault="00577BF6">
        <w:pPr>
          <w:pStyle w:val="a6"/>
          <w:jc w:val="right"/>
        </w:pPr>
        <w:r>
          <w:t xml:space="preserve">     </w:t>
        </w:r>
      </w:p>
    </w:sdtContent>
  </w:sdt>
  <w:p w:rsidR="001B093B" w:rsidRDefault="001B093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201" w:rsidRDefault="004A7201" w:rsidP="00200C4D">
      <w:pPr>
        <w:spacing w:after="0" w:line="240" w:lineRule="auto"/>
      </w:pPr>
      <w:r>
        <w:separator/>
      </w:r>
    </w:p>
  </w:footnote>
  <w:footnote w:type="continuationSeparator" w:id="0">
    <w:p w:rsidR="004A7201" w:rsidRDefault="004A7201" w:rsidP="0020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419F"/>
    <w:multiLevelType w:val="hybridMultilevel"/>
    <w:tmpl w:val="4F1EA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82FC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DFC"/>
    <w:rsid w:val="000A7B2E"/>
    <w:rsid w:val="001A06E2"/>
    <w:rsid w:val="001B093B"/>
    <w:rsid w:val="001F2DFC"/>
    <w:rsid w:val="00200C4D"/>
    <w:rsid w:val="0021287B"/>
    <w:rsid w:val="00315376"/>
    <w:rsid w:val="00321F81"/>
    <w:rsid w:val="003F045D"/>
    <w:rsid w:val="00422DB0"/>
    <w:rsid w:val="004365B3"/>
    <w:rsid w:val="00464B17"/>
    <w:rsid w:val="004A7201"/>
    <w:rsid w:val="00577BF6"/>
    <w:rsid w:val="005D0D28"/>
    <w:rsid w:val="00607FA4"/>
    <w:rsid w:val="009457D9"/>
    <w:rsid w:val="009A4A38"/>
    <w:rsid w:val="00A02739"/>
    <w:rsid w:val="00AE6B30"/>
    <w:rsid w:val="00B06A4C"/>
    <w:rsid w:val="00B217D9"/>
    <w:rsid w:val="00BA093A"/>
    <w:rsid w:val="00D9418A"/>
    <w:rsid w:val="00E2461F"/>
    <w:rsid w:val="00F80930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0C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00C4D"/>
  </w:style>
  <w:style w:type="paragraph" w:styleId="a6">
    <w:name w:val="footer"/>
    <w:basedOn w:val="a"/>
    <w:link w:val="a7"/>
    <w:uiPriority w:val="99"/>
    <w:unhideWhenUsed/>
    <w:rsid w:val="00200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0C4D"/>
  </w:style>
  <w:style w:type="paragraph" w:styleId="a8">
    <w:name w:val="Balloon Text"/>
    <w:basedOn w:val="a"/>
    <w:link w:val="a9"/>
    <w:uiPriority w:val="99"/>
    <w:semiHidden/>
    <w:unhideWhenUsed/>
    <w:rsid w:val="009A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A38"/>
    <w:rPr>
      <w:rFonts w:ascii="Tahoma" w:hAnsi="Tahoma" w:cs="Tahoma"/>
      <w:sz w:val="16"/>
      <w:szCs w:val="16"/>
    </w:rPr>
  </w:style>
  <w:style w:type="paragraph" w:customStyle="1" w:styleId="aa">
    <w:name w:val="[Без стиля]"/>
    <w:rsid w:val="00B217D9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-2">
    <w:name w:val="17PRIL-header-2"/>
    <w:basedOn w:val="a"/>
    <w:uiPriority w:val="99"/>
    <w:rsid w:val="00B217D9"/>
    <w:pPr>
      <w:suppressAutoHyphens/>
      <w:autoSpaceDE w:val="0"/>
      <w:autoSpaceDN w:val="0"/>
      <w:adjustRightInd w:val="0"/>
      <w:spacing w:before="397" w:after="57" w:line="280" w:lineRule="atLeast"/>
      <w:ind w:left="567" w:right="567"/>
      <w:jc w:val="center"/>
    </w:pPr>
    <w:rPr>
      <w:rFonts w:ascii="TextBookC" w:eastAsia="Times New Roman" w:hAnsi="TextBookC" w:cs="TextBookC"/>
      <w:color w:val="000000"/>
      <w:sz w:val="24"/>
      <w:szCs w:val="24"/>
    </w:rPr>
  </w:style>
  <w:style w:type="paragraph" w:customStyle="1" w:styleId="17PRIL-txt">
    <w:name w:val="17PRIL-txt"/>
    <w:basedOn w:val="aa"/>
    <w:uiPriority w:val="99"/>
    <w:rsid w:val="00B217D9"/>
    <w:pPr>
      <w:tabs>
        <w:tab w:val="center" w:pos="4791"/>
      </w:tabs>
      <w:spacing w:line="380" w:lineRule="atLeast"/>
      <w:ind w:left="567" w:right="567" w:firstLine="283"/>
      <w:jc w:val="both"/>
    </w:pPr>
    <w:rPr>
      <w:rFonts w:ascii="TextBookC" w:hAnsi="TextBookC" w:cs="TextBookC"/>
      <w:sz w:val="20"/>
      <w:szCs w:val="20"/>
      <w:lang w:val="ru-RU"/>
    </w:rPr>
  </w:style>
  <w:style w:type="paragraph" w:customStyle="1" w:styleId="17PRIL-lst-form">
    <w:name w:val="17PRIL-lst-form"/>
    <w:basedOn w:val="aa"/>
    <w:uiPriority w:val="99"/>
    <w:rsid w:val="00B217D9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paragraph" w:customStyle="1" w:styleId="17TABL-txt">
    <w:name w:val="17TABL-txt"/>
    <w:basedOn w:val="17PRIL-txt"/>
    <w:uiPriority w:val="99"/>
    <w:rsid w:val="00B217D9"/>
    <w:pPr>
      <w:spacing w:line="240" w:lineRule="atLeast"/>
      <w:ind w:left="0" w:right="0" w:firstLine="0"/>
      <w:jc w:val="left"/>
    </w:pPr>
    <w:rPr>
      <w:sz w:val="18"/>
      <w:szCs w:val="18"/>
    </w:rPr>
  </w:style>
  <w:style w:type="paragraph" w:customStyle="1" w:styleId="12TABL-hroom">
    <w:name w:val="12TABL-hroom"/>
    <w:basedOn w:val="a"/>
    <w:uiPriority w:val="99"/>
    <w:rsid w:val="00B217D9"/>
    <w:pPr>
      <w:suppressAutoHyphens/>
      <w:autoSpaceDE w:val="0"/>
      <w:autoSpaceDN w:val="0"/>
      <w:adjustRightInd w:val="0"/>
      <w:spacing w:after="0" w:line="240" w:lineRule="atLeast"/>
    </w:pPr>
    <w:rPr>
      <w:rFonts w:ascii="TextBookC" w:eastAsia="Times New Roman" w:hAnsi="TextBookC" w:cs="TextBookC"/>
      <w:b/>
      <w:bCs/>
      <w:color w:val="00FFFF"/>
      <w:sz w:val="18"/>
      <w:szCs w:val="18"/>
    </w:rPr>
  </w:style>
  <w:style w:type="character" w:customStyle="1" w:styleId="Bold">
    <w:name w:val="Bold"/>
    <w:uiPriority w:val="99"/>
    <w:rsid w:val="00B217D9"/>
    <w:rPr>
      <w:b/>
      <w:bCs w:val="0"/>
    </w:rPr>
  </w:style>
  <w:style w:type="paragraph" w:styleId="ab">
    <w:name w:val="List Paragraph"/>
    <w:aliases w:val="Заголовок_3,Подпись рисунка"/>
    <w:basedOn w:val="a"/>
    <w:link w:val="ac"/>
    <w:uiPriority w:val="34"/>
    <w:qFormat/>
    <w:rsid w:val="00464B17"/>
    <w:pPr>
      <w:spacing w:after="0" w:line="240" w:lineRule="auto"/>
      <w:ind w:left="720"/>
      <w:contextualSpacing/>
      <w:jc w:val="both"/>
    </w:pPr>
  </w:style>
  <w:style w:type="character" w:customStyle="1" w:styleId="ac">
    <w:name w:val="Абзац списка Знак"/>
    <w:aliases w:val="Заголовок_3 Знак,Подпись рисунка Знак"/>
    <w:link w:val="ab"/>
    <w:uiPriority w:val="34"/>
    <w:rsid w:val="00464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FCC8E-EF00-42C1-8AF3-0A42DDC9C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!!!</dc:creator>
  <cp:lastModifiedBy>Учитель</cp:lastModifiedBy>
  <cp:revision>2</cp:revision>
  <cp:lastPrinted>2022-11-07T18:51:00Z</cp:lastPrinted>
  <dcterms:created xsi:type="dcterms:W3CDTF">2023-03-06T07:30:00Z</dcterms:created>
  <dcterms:modified xsi:type="dcterms:W3CDTF">2023-03-06T07:30:00Z</dcterms:modified>
</cp:coreProperties>
</file>